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9B47A" w14:textId="2A080DCE" w:rsidR="0034287E" w:rsidRPr="00160751" w:rsidRDefault="00380694" w:rsidP="0034287E">
      <w:pPr>
        <w:spacing w:line="259" w:lineRule="auto"/>
        <w:jc w:val="center"/>
        <w:rPr>
          <w:rFonts w:ascii="Times New Roman" w:hAnsi="Times New Roman" w:cs="Times New Roman"/>
          <w:b/>
          <w:bCs/>
        </w:rPr>
      </w:pPr>
      <w:r w:rsidRPr="00160751">
        <w:rPr>
          <w:rFonts w:ascii="Times New Roman" w:hAnsi="Times New Roman" w:cs="Times New Roman"/>
          <w:b/>
          <w:bCs/>
        </w:rPr>
        <w:t>KRYTERIA OCENY – WERSJA ROZSZERZONA (SKALA PUNKTOWA 0–10)</w:t>
      </w:r>
    </w:p>
    <w:p w14:paraId="38FDA076" w14:textId="026EFEA4" w:rsidR="0034287E" w:rsidRPr="00160751" w:rsidRDefault="0034287E" w:rsidP="00413523">
      <w:pPr>
        <w:spacing w:line="259" w:lineRule="auto"/>
        <w:ind w:firstLine="709"/>
        <w:jc w:val="both"/>
        <w:rPr>
          <w:rFonts w:ascii="Times New Roman" w:hAnsi="Times New Roman" w:cs="Times New Roman"/>
        </w:rPr>
      </w:pPr>
      <w:r w:rsidRPr="00160751">
        <w:rPr>
          <w:rFonts w:ascii="Times New Roman" w:hAnsi="Times New Roman" w:cs="Times New Roman"/>
        </w:rPr>
        <w:t>Każde zgłoszenie oceniane jest według poniższych kryteriów. Komisja przypisuje punkty zgodnie z czterostopniową skalą szczegółową:</w:t>
      </w:r>
    </w:p>
    <w:p w14:paraId="75019752" w14:textId="77777777" w:rsidR="0034287E" w:rsidRPr="00160751" w:rsidRDefault="0034287E" w:rsidP="0034287E">
      <w:pPr>
        <w:spacing w:line="259" w:lineRule="auto"/>
        <w:rPr>
          <w:rFonts w:ascii="Times New Roman" w:hAnsi="Times New Roman" w:cs="Times New Roman"/>
        </w:rPr>
      </w:pPr>
      <w:r w:rsidRPr="00160751">
        <w:rPr>
          <w:rFonts w:ascii="Times New Roman" w:hAnsi="Times New Roman" w:cs="Times New Roman"/>
          <w:b/>
          <w:bCs/>
        </w:rPr>
        <w:t>0 pkt — brak spełnienia kryterium</w:t>
      </w:r>
      <w:r w:rsidRPr="00160751">
        <w:rPr>
          <w:rFonts w:ascii="Times New Roman" w:hAnsi="Times New Roman" w:cs="Times New Roman"/>
        </w:rPr>
        <w:br/>
      </w:r>
      <w:r w:rsidRPr="00160751">
        <w:rPr>
          <w:rFonts w:ascii="Times New Roman" w:hAnsi="Times New Roman" w:cs="Times New Roman"/>
          <w:b/>
          <w:bCs/>
        </w:rPr>
        <w:t>3 pkt — spełnienie minimalne</w:t>
      </w:r>
      <w:r w:rsidRPr="00160751">
        <w:rPr>
          <w:rFonts w:ascii="Times New Roman" w:hAnsi="Times New Roman" w:cs="Times New Roman"/>
        </w:rPr>
        <w:br/>
      </w:r>
      <w:r w:rsidRPr="00160751">
        <w:rPr>
          <w:rFonts w:ascii="Times New Roman" w:hAnsi="Times New Roman" w:cs="Times New Roman"/>
          <w:b/>
          <w:bCs/>
        </w:rPr>
        <w:t>7 pkt — spełnienie na poziomie dobrym</w:t>
      </w:r>
      <w:r w:rsidRPr="00160751">
        <w:rPr>
          <w:rFonts w:ascii="Times New Roman" w:hAnsi="Times New Roman" w:cs="Times New Roman"/>
        </w:rPr>
        <w:br/>
      </w:r>
      <w:r w:rsidRPr="00160751">
        <w:rPr>
          <w:rFonts w:ascii="Times New Roman" w:hAnsi="Times New Roman" w:cs="Times New Roman"/>
          <w:b/>
          <w:bCs/>
        </w:rPr>
        <w:t>10 pkt — spełnienie wzorowe</w:t>
      </w:r>
    </w:p>
    <w:p w14:paraId="5917176E" w14:textId="77777777" w:rsidR="0034287E" w:rsidRPr="00160751" w:rsidRDefault="0034287E" w:rsidP="0034287E">
      <w:pPr>
        <w:spacing w:line="259" w:lineRule="auto"/>
        <w:rPr>
          <w:rFonts w:ascii="Times New Roman" w:hAnsi="Times New Roman" w:cs="Times New Roman"/>
        </w:rPr>
      </w:pPr>
    </w:p>
    <w:p w14:paraId="65EAAD80" w14:textId="77777777" w:rsidR="0034287E" w:rsidRPr="00160751" w:rsidRDefault="0034287E" w:rsidP="0034287E">
      <w:pPr>
        <w:spacing w:line="259" w:lineRule="auto"/>
        <w:rPr>
          <w:rFonts w:ascii="Times New Roman" w:hAnsi="Times New Roman" w:cs="Times New Roman"/>
          <w:b/>
          <w:bCs/>
        </w:rPr>
      </w:pPr>
      <w:r w:rsidRPr="00160751">
        <w:rPr>
          <w:rFonts w:ascii="Times New Roman" w:hAnsi="Times New Roman" w:cs="Times New Roman"/>
          <w:b/>
          <w:bCs/>
        </w:rPr>
        <w:t>1. Innowacyjność projektu</w:t>
      </w:r>
    </w:p>
    <w:p w14:paraId="770EFFD5" w14:textId="77777777" w:rsidR="0034287E" w:rsidRPr="00160751" w:rsidRDefault="0034287E" w:rsidP="00413523">
      <w:pPr>
        <w:numPr>
          <w:ilvl w:val="0"/>
          <w:numId w:val="17"/>
        </w:numPr>
        <w:suppressAutoHyphens w:val="0"/>
        <w:spacing w:line="259" w:lineRule="auto"/>
        <w:jc w:val="both"/>
        <w:rPr>
          <w:rFonts w:ascii="Times New Roman" w:hAnsi="Times New Roman" w:cs="Times New Roman"/>
        </w:rPr>
      </w:pPr>
      <w:r w:rsidRPr="00160751">
        <w:rPr>
          <w:rFonts w:ascii="Times New Roman" w:hAnsi="Times New Roman" w:cs="Times New Roman"/>
          <w:b/>
          <w:bCs/>
        </w:rPr>
        <w:t>0 pkt</w:t>
      </w:r>
      <w:r w:rsidRPr="00160751">
        <w:rPr>
          <w:rFonts w:ascii="Times New Roman" w:hAnsi="Times New Roman" w:cs="Times New Roman"/>
        </w:rPr>
        <w:t xml:space="preserve"> – projekt nie zawiera żadnych elementów nowych, powtarza istniejące działania.</w:t>
      </w:r>
    </w:p>
    <w:p w14:paraId="157983A5" w14:textId="77777777" w:rsidR="0034287E" w:rsidRPr="00160751" w:rsidRDefault="0034287E" w:rsidP="00413523">
      <w:pPr>
        <w:numPr>
          <w:ilvl w:val="0"/>
          <w:numId w:val="17"/>
        </w:numPr>
        <w:suppressAutoHyphens w:val="0"/>
        <w:spacing w:line="259" w:lineRule="auto"/>
        <w:jc w:val="both"/>
        <w:rPr>
          <w:rFonts w:ascii="Times New Roman" w:hAnsi="Times New Roman" w:cs="Times New Roman"/>
        </w:rPr>
      </w:pPr>
      <w:r w:rsidRPr="00160751">
        <w:rPr>
          <w:rFonts w:ascii="Times New Roman" w:hAnsi="Times New Roman" w:cs="Times New Roman"/>
          <w:b/>
          <w:bCs/>
        </w:rPr>
        <w:t>3 pkt</w:t>
      </w:r>
      <w:r w:rsidRPr="00160751">
        <w:rPr>
          <w:rFonts w:ascii="Times New Roman" w:hAnsi="Times New Roman" w:cs="Times New Roman"/>
        </w:rPr>
        <w:t xml:space="preserve"> – pojawiają się pojedyncze nowe rozwiązania, jednak ich znaczenie jest ograniczone.</w:t>
      </w:r>
    </w:p>
    <w:p w14:paraId="71BC0EC1" w14:textId="77777777" w:rsidR="0034287E" w:rsidRPr="00160751" w:rsidRDefault="0034287E" w:rsidP="00413523">
      <w:pPr>
        <w:numPr>
          <w:ilvl w:val="0"/>
          <w:numId w:val="17"/>
        </w:numPr>
        <w:suppressAutoHyphens w:val="0"/>
        <w:spacing w:line="259" w:lineRule="auto"/>
        <w:jc w:val="both"/>
        <w:rPr>
          <w:rFonts w:ascii="Times New Roman" w:hAnsi="Times New Roman" w:cs="Times New Roman"/>
        </w:rPr>
      </w:pPr>
      <w:r w:rsidRPr="00160751">
        <w:rPr>
          <w:rFonts w:ascii="Times New Roman" w:hAnsi="Times New Roman" w:cs="Times New Roman"/>
          <w:b/>
          <w:bCs/>
        </w:rPr>
        <w:t>7 pkt</w:t>
      </w:r>
      <w:r w:rsidRPr="00160751">
        <w:rPr>
          <w:rFonts w:ascii="Times New Roman" w:hAnsi="Times New Roman" w:cs="Times New Roman"/>
        </w:rPr>
        <w:t xml:space="preserve"> – projekt wprowadza wyraźnie zauważalne, twórcze i użyteczne elementy lub nowe formy pracy.</w:t>
      </w:r>
    </w:p>
    <w:p w14:paraId="568EFCB2" w14:textId="77777777" w:rsidR="0034287E" w:rsidRPr="00160751" w:rsidRDefault="0034287E" w:rsidP="00413523">
      <w:pPr>
        <w:numPr>
          <w:ilvl w:val="0"/>
          <w:numId w:val="17"/>
        </w:numPr>
        <w:suppressAutoHyphens w:val="0"/>
        <w:spacing w:line="259" w:lineRule="auto"/>
        <w:jc w:val="both"/>
        <w:rPr>
          <w:rFonts w:ascii="Times New Roman" w:hAnsi="Times New Roman" w:cs="Times New Roman"/>
        </w:rPr>
      </w:pPr>
      <w:r w:rsidRPr="00160751">
        <w:rPr>
          <w:rFonts w:ascii="Times New Roman" w:hAnsi="Times New Roman" w:cs="Times New Roman"/>
          <w:b/>
          <w:bCs/>
        </w:rPr>
        <w:t>10 pkt</w:t>
      </w:r>
      <w:r w:rsidRPr="00160751">
        <w:rPr>
          <w:rFonts w:ascii="Times New Roman" w:hAnsi="Times New Roman" w:cs="Times New Roman"/>
        </w:rPr>
        <w:t xml:space="preserve"> – projekt cechuje się wysoką oryginalnością, prezentuje rozwiązania nowatorskie, niestandardowe i wykraczające poza dotychczasową praktykę.</w:t>
      </w:r>
    </w:p>
    <w:p w14:paraId="468118CC" w14:textId="77777777" w:rsidR="0034287E" w:rsidRPr="00160751" w:rsidRDefault="0034287E" w:rsidP="0034287E">
      <w:pPr>
        <w:spacing w:line="259" w:lineRule="auto"/>
        <w:rPr>
          <w:rFonts w:ascii="Times New Roman" w:hAnsi="Times New Roman" w:cs="Times New Roman"/>
        </w:rPr>
      </w:pPr>
    </w:p>
    <w:p w14:paraId="61A125AC" w14:textId="77777777" w:rsidR="0034287E" w:rsidRPr="00160751" w:rsidRDefault="0034287E" w:rsidP="0034287E">
      <w:pPr>
        <w:spacing w:line="259" w:lineRule="auto"/>
        <w:rPr>
          <w:rFonts w:ascii="Times New Roman" w:hAnsi="Times New Roman" w:cs="Times New Roman"/>
          <w:b/>
          <w:bCs/>
        </w:rPr>
      </w:pPr>
      <w:r w:rsidRPr="00160751">
        <w:rPr>
          <w:rFonts w:ascii="Times New Roman" w:hAnsi="Times New Roman" w:cs="Times New Roman"/>
          <w:b/>
          <w:bCs/>
        </w:rPr>
        <w:t>2. Skuteczność i realny wpływ na życie rodzin</w:t>
      </w:r>
    </w:p>
    <w:p w14:paraId="7E2F0FF9" w14:textId="77777777" w:rsidR="0034287E" w:rsidRPr="00160751" w:rsidRDefault="0034287E" w:rsidP="00413523">
      <w:pPr>
        <w:numPr>
          <w:ilvl w:val="0"/>
          <w:numId w:val="18"/>
        </w:numPr>
        <w:suppressAutoHyphens w:val="0"/>
        <w:spacing w:line="259" w:lineRule="auto"/>
        <w:jc w:val="both"/>
        <w:rPr>
          <w:rFonts w:ascii="Times New Roman" w:hAnsi="Times New Roman" w:cs="Times New Roman"/>
        </w:rPr>
      </w:pPr>
      <w:r w:rsidRPr="00160751">
        <w:rPr>
          <w:rFonts w:ascii="Times New Roman" w:hAnsi="Times New Roman" w:cs="Times New Roman"/>
          <w:b/>
          <w:bCs/>
        </w:rPr>
        <w:t>0 pkt</w:t>
      </w:r>
      <w:r w:rsidRPr="00160751">
        <w:rPr>
          <w:rFonts w:ascii="Times New Roman" w:hAnsi="Times New Roman" w:cs="Times New Roman"/>
        </w:rPr>
        <w:t xml:space="preserve"> – brak wykazania wpływu; przewidywane rezultaty są niejasne lub nierealne.</w:t>
      </w:r>
    </w:p>
    <w:p w14:paraId="6E84B126" w14:textId="77777777" w:rsidR="0034287E" w:rsidRPr="00160751" w:rsidRDefault="0034287E" w:rsidP="00413523">
      <w:pPr>
        <w:numPr>
          <w:ilvl w:val="0"/>
          <w:numId w:val="18"/>
        </w:numPr>
        <w:suppressAutoHyphens w:val="0"/>
        <w:spacing w:line="259" w:lineRule="auto"/>
        <w:jc w:val="both"/>
        <w:rPr>
          <w:rFonts w:ascii="Times New Roman" w:hAnsi="Times New Roman" w:cs="Times New Roman"/>
        </w:rPr>
      </w:pPr>
      <w:r w:rsidRPr="00160751">
        <w:rPr>
          <w:rFonts w:ascii="Times New Roman" w:hAnsi="Times New Roman" w:cs="Times New Roman"/>
          <w:b/>
          <w:bCs/>
        </w:rPr>
        <w:t>3 pkt</w:t>
      </w:r>
      <w:r w:rsidRPr="00160751">
        <w:rPr>
          <w:rFonts w:ascii="Times New Roman" w:hAnsi="Times New Roman" w:cs="Times New Roman"/>
        </w:rPr>
        <w:t xml:space="preserve"> – projekt zakłada pewne rezultaty, jednak ich wpływ na rodziny jest ograniczony lub słabo udokumentowany.</w:t>
      </w:r>
    </w:p>
    <w:p w14:paraId="738CFC02" w14:textId="77777777" w:rsidR="0034287E" w:rsidRPr="00160751" w:rsidRDefault="0034287E" w:rsidP="00413523">
      <w:pPr>
        <w:numPr>
          <w:ilvl w:val="0"/>
          <w:numId w:val="18"/>
        </w:numPr>
        <w:suppressAutoHyphens w:val="0"/>
        <w:spacing w:line="259" w:lineRule="auto"/>
        <w:jc w:val="both"/>
        <w:rPr>
          <w:rFonts w:ascii="Times New Roman" w:hAnsi="Times New Roman" w:cs="Times New Roman"/>
        </w:rPr>
      </w:pPr>
      <w:r w:rsidRPr="00160751">
        <w:rPr>
          <w:rFonts w:ascii="Times New Roman" w:hAnsi="Times New Roman" w:cs="Times New Roman"/>
          <w:b/>
          <w:bCs/>
        </w:rPr>
        <w:t>7 pkt</w:t>
      </w:r>
      <w:r w:rsidRPr="00160751">
        <w:rPr>
          <w:rFonts w:ascii="Times New Roman" w:hAnsi="Times New Roman" w:cs="Times New Roman"/>
        </w:rPr>
        <w:t xml:space="preserve"> – projekt przewiduje konkretne, mierzalne i wiarygodne efekty, które mogą realnie poprawić sytuację rodzin.</w:t>
      </w:r>
    </w:p>
    <w:p w14:paraId="02ACC6A7" w14:textId="77777777" w:rsidR="0034287E" w:rsidRPr="00160751" w:rsidRDefault="0034287E" w:rsidP="00413523">
      <w:pPr>
        <w:numPr>
          <w:ilvl w:val="0"/>
          <w:numId w:val="18"/>
        </w:numPr>
        <w:suppressAutoHyphens w:val="0"/>
        <w:spacing w:line="259" w:lineRule="auto"/>
        <w:jc w:val="both"/>
        <w:rPr>
          <w:rFonts w:ascii="Times New Roman" w:hAnsi="Times New Roman" w:cs="Times New Roman"/>
        </w:rPr>
      </w:pPr>
      <w:r w:rsidRPr="00160751">
        <w:rPr>
          <w:rFonts w:ascii="Times New Roman" w:hAnsi="Times New Roman" w:cs="Times New Roman"/>
          <w:b/>
          <w:bCs/>
        </w:rPr>
        <w:t>10 pkt</w:t>
      </w:r>
      <w:r w:rsidRPr="00160751">
        <w:rPr>
          <w:rFonts w:ascii="Times New Roman" w:hAnsi="Times New Roman" w:cs="Times New Roman"/>
        </w:rPr>
        <w:t xml:space="preserve"> – projekt ma potencjał do osiągnięcia trwałych, znaczących i szeroko oddziałujących rezultatów, potwierdzonych jasnymi wskaźnikami skuteczności.</w:t>
      </w:r>
    </w:p>
    <w:p w14:paraId="394D93C4" w14:textId="77777777" w:rsidR="0034287E" w:rsidRPr="00160751" w:rsidRDefault="0034287E" w:rsidP="0034287E">
      <w:pPr>
        <w:spacing w:line="259" w:lineRule="auto"/>
        <w:rPr>
          <w:rFonts w:ascii="Times New Roman" w:hAnsi="Times New Roman" w:cs="Times New Roman"/>
        </w:rPr>
      </w:pPr>
    </w:p>
    <w:p w14:paraId="702A884A" w14:textId="77777777" w:rsidR="0034287E" w:rsidRPr="00160751" w:rsidRDefault="0034287E" w:rsidP="0034287E">
      <w:pPr>
        <w:spacing w:line="259" w:lineRule="auto"/>
        <w:rPr>
          <w:rFonts w:ascii="Times New Roman" w:hAnsi="Times New Roman" w:cs="Times New Roman"/>
          <w:b/>
          <w:bCs/>
        </w:rPr>
      </w:pPr>
      <w:r w:rsidRPr="00160751">
        <w:rPr>
          <w:rFonts w:ascii="Times New Roman" w:hAnsi="Times New Roman" w:cs="Times New Roman"/>
          <w:b/>
          <w:bCs/>
        </w:rPr>
        <w:t>3. Zgodność z misją i wartościami Fundacji</w:t>
      </w:r>
    </w:p>
    <w:p w14:paraId="2ABB77AB" w14:textId="77777777" w:rsidR="0034287E" w:rsidRPr="00160751" w:rsidRDefault="0034287E" w:rsidP="00413523">
      <w:pPr>
        <w:numPr>
          <w:ilvl w:val="0"/>
          <w:numId w:val="19"/>
        </w:numPr>
        <w:suppressAutoHyphens w:val="0"/>
        <w:spacing w:line="259" w:lineRule="auto"/>
        <w:jc w:val="both"/>
        <w:rPr>
          <w:rFonts w:ascii="Times New Roman" w:hAnsi="Times New Roman" w:cs="Times New Roman"/>
        </w:rPr>
      </w:pPr>
      <w:r w:rsidRPr="00160751">
        <w:rPr>
          <w:rFonts w:ascii="Times New Roman" w:hAnsi="Times New Roman" w:cs="Times New Roman"/>
          <w:b/>
          <w:bCs/>
        </w:rPr>
        <w:t>0 pkt</w:t>
      </w:r>
      <w:r w:rsidRPr="00160751">
        <w:rPr>
          <w:rFonts w:ascii="Times New Roman" w:hAnsi="Times New Roman" w:cs="Times New Roman"/>
        </w:rPr>
        <w:t xml:space="preserve"> – projekt pozostaje w sprzeczności z misją lub wartościami Fundacji.</w:t>
      </w:r>
    </w:p>
    <w:p w14:paraId="74EAAD77" w14:textId="77777777" w:rsidR="0034287E" w:rsidRPr="00160751" w:rsidRDefault="0034287E" w:rsidP="00413523">
      <w:pPr>
        <w:numPr>
          <w:ilvl w:val="0"/>
          <w:numId w:val="19"/>
        </w:numPr>
        <w:suppressAutoHyphens w:val="0"/>
        <w:spacing w:line="259" w:lineRule="auto"/>
        <w:jc w:val="both"/>
        <w:rPr>
          <w:rFonts w:ascii="Times New Roman" w:hAnsi="Times New Roman" w:cs="Times New Roman"/>
        </w:rPr>
      </w:pPr>
      <w:r w:rsidRPr="00160751">
        <w:rPr>
          <w:rFonts w:ascii="Times New Roman" w:hAnsi="Times New Roman" w:cs="Times New Roman"/>
          <w:b/>
          <w:bCs/>
        </w:rPr>
        <w:t>3 pkt</w:t>
      </w:r>
      <w:r w:rsidRPr="00160751">
        <w:rPr>
          <w:rFonts w:ascii="Times New Roman" w:hAnsi="Times New Roman" w:cs="Times New Roman"/>
        </w:rPr>
        <w:t xml:space="preserve"> – częściowa zgodność, elementy projektu budzą wątpliwości interpretacyjne.</w:t>
      </w:r>
    </w:p>
    <w:p w14:paraId="6A0D9FF8" w14:textId="77777777" w:rsidR="0034287E" w:rsidRPr="00160751" w:rsidRDefault="0034287E" w:rsidP="00413523">
      <w:pPr>
        <w:numPr>
          <w:ilvl w:val="0"/>
          <w:numId w:val="19"/>
        </w:numPr>
        <w:suppressAutoHyphens w:val="0"/>
        <w:spacing w:line="259" w:lineRule="auto"/>
        <w:jc w:val="both"/>
        <w:rPr>
          <w:rFonts w:ascii="Times New Roman" w:hAnsi="Times New Roman" w:cs="Times New Roman"/>
        </w:rPr>
      </w:pPr>
      <w:r w:rsidRPr="00160751">
        <w:rPr>
          <w:rFonts w:ascii="Times New Roman" w:hAnsi="Times New Roman" w:cs="Times New Roman"/>
          <w:b/>
          <w:bCs/>
        </w:rPr>
        <w:t>7 pkt</w:t>
      </w:r>
      <w:r w:rsidRPr="00160751">
        <w:rPr>
          <w:rFonts w:ascii="Times New Roman" w:hAnsi="Times New Roman" w:cs="Times New Roman"/>
        </w:rPr>
        <w:t xml:space="preserve"> – projekt jest spójny z misją Fundacji i wspiera jej podstawowe cele.</w:t>
      </w:r>
    </w:p>
    <w:p w14:paraId="27BEE31C" w14:textId="77777777" w:rsidR="0034287E" w:rsidRPr="00160751" w:rsidRDefault="0034287E" w:rsidP="00413523">
      <w:pPr>
        <w:numPr>
          <w:ilvl w:val="0"/>
          <w:numId w:val="19"/>
        </w:numPr>
        <w:suppressAutoHyphens w:val="0"/>
        <w:spacing w:line="259" w:lineRule="auto"/>
        <w:jc w:val="both"/>
        <w:rPr>
          <w:rFonts w:ascii="Times New Roman" w:hAnsi="Times New Roman" w:cs="Times New Roman"/>
        </w:rPr>
      </w:pPr>
      <w:r w:rsidRPr="00160751">
        <w:rPr>
          <w:rFonts w:ascii="Times New Roman" w:hAnsi="Times New Roman" w:cs="Times New Roman"/>
          <w:b/>
          <w:bCs/>
        </w:rPr>
        <w:t>10 pkt</w:t>
      </w:r>
      <w:r w:rsidRPr="00160751">
        <w:rPr>
          <w:rFonts w:ascii="Times New Roman" w:hAnsi="Times New Roman" w:cs="Times New Roman"/>
        </w:rPr>
        <w:t xml:space="preserve"> – projekt w pełni odzwierciedla misję, wartości oraz kierunki działań Fundacji, wzmacniając jej tożsamość i cele statutowe.</w:t>
      </w:r>
    </w:p>
    <w:p w14:paraId="611B5FDE" w14:textId="77777777" w:rsidR="0034287E" w:rsidRDefault="0034287E" w:rsidP="0034287E">
      <w:pPr>
        <w:spacing w:line="259" w:lineRule="auto"/>
        <w:rPr>
          <w:rFonts w:ascii="Times New Roman" w:hAnsi="Times New Roman" w:cs="Times New Roman"/>
        </w:rPr>
      </w:pPr>
    </w:p>
    <w:p w14:paraId="30F53872" w14:textId="77777777" w:rsidR="00D43289" w:rsidRPr="00160751" w:rsidRDefault="00D43289" w:rsidP="0034287E">
      <w:pPr>
        <w:spacing w:line="259" w:lineRule="auto"/>
        <w:rPr>
          <w:rFonts w:ascii="Times New Roman" w:hAnsi="Times New Roman" w:cs="Times New Roman"/>
        </w:rPr>
      </w:pPr>
    </w:p>
    <w:p w14:paraId="7239B86A" w14:textId="77777777" w:rsidR="0034287E" w:rsidRPr="00160751" w:rsidRDefault="0034287E" w:rsidP="0034287E">
      <w:pPr>
        <w:spacing w:line="259" w:lineRule="auto"/>
        <w:rPr>
          <w:rFonts w:ascii="Times New Roman" w:hAnsi="Times New Roman" w:cs="Times New Roman"/>
          <w:b/>
          <w:bCs/>
        </w:rPr>
      </w:pPr>
      <w:r w:rsidRPr="00160751">
        <w:rPr>
          <w:rFonts w:ascii="Times New Roman" w:hAnsi="Times New Roman" w:cs="Times New Roman"/>
          <w:b/>
          <w:bCs/>
        </w:rPr>
        <w:lastRenderedPageBreak/>
        <w:t>4. Trwałość efektów inicjatywy</w:t>
      </w:r>
    </w:p>
    <w:p w14:paraId="2B64A283" w14:textId="77777777" w:rsidR="0034287E" w:rsidRPr="00160751" w:rsidRDefault="0034287E" w:rsidP="00413523">
      <w:pPr>
        <w:numPr>
          <w:ilvl w:val="0"/>
          <w:numId w:val="20"/>
        </w:numPr>
        <w:suppressAutoHyphens w:val="0"/>
        <w:spacing w:line="259" w:lineRule="auto"/>
        <w:jc w:val="both"/>
        <w:rPr>
          <w:rFonts w:ascii="Times New Roman" w:hAnsi="Times New Roman" w:cs="Times New Roman"/>
        </w:rPr>
      </w:pPr>
      <w:r w:rsidRPr="00160751">
        <w:rPr>
          <w:rFonts w:ascii="Times New Roman" w:hAnsi="Times New Roman" w:cs="Times New Roman"/>
          <w:b/>
          <w:bCs/>
        </w:rPr>
        <w:t>0 pkt</w:t>
      </w:r>
      <w:r w:rsidRPr="00160751">
        <w:rPr>
          <w:rFonts w:ascii="Times New Roman" w:hAnsi="Times New Roman" w:cs="Times New Roman"/>
        </w:rPr>
        <w:t xml:space="preserve"> – brak trwałości; efekty utrzymują się wyłącznie podczas realizacji projektu.</w:t>
      </w:r>
    </w:p>
    <w:p w14:paraId="4EBB3390" w14:textId="77777777" w:rsidR="0034287E" w:rsidRPr="00160751" w:rsidRDefault="0034287E" w:rsidP="00413523">
      <w:pPr>
        <w:numPr>
          <w:ilvl w:val="0"/>
          <w:numId w:val="20"/>
        </w:numPr>
        <w:suppressAutoHyphens w:val="0"/>
        <w:spacing w:line="259" w:lineRule="auto"/>
        <w:jc w:val="both"/>
        <w:rPr>
          <w:rFonts w:ascii="Times New Roman" w:hAnsi="Times New Roman" w:cs="Times New Roman"/>
        </w:rPr>
      </w:pPr>
      <w:r w:rsidRPr="00160751">
        <w:rPr>
          <w:rFonts w:ascii="Times New Roman" w:hAnsi="Times New Roman" w:cs="Times New Roman"/>
          <w:b/>
          <w:bCs/>
        </w:rPr>
        <w:t>3 pkt</w:t>
      </w:r>
      <w:r w:rsidRPr="00160751">
        <w:rPr>
          <w:rFonts w:ascii="Times New Roman" w:hAnsi="Times New Roman" w:cs="Times New Roman"/>
        </w:rPr>
        <w:t xml:space="preserve"> – możliwe krótkotrwałe oddziaływanie po zakończeniu projektu.</w:t>
      </w:r>
    </w:p>
    <w:p w14:paraId="7EB5E916" w14:textId="77777777" w:rsidR="0034287E" w:rsidRPr="00160751" w:rsidRDefault="0034287E" w:rsidP="00413523">
      <w:pPr>
        <w:numPr>
          <w:ilvl w:val="0"/>
          <w:numId w:val="20"/>
        </w:numPr>
        <w:suppressAutoHyphens w:val="0"/>
        <w:spacing w:line="259" w:lineRule="auto"/>
        <w:jc w:val="both"/>
        <w:rPr>
          <w:rFonts w:ascii="Times New Roman" w:hAnsi="Times New Roman" w:cs="Times New Roman"/>
        </w:rPr>
      </w:pPr>
      <w:r w:rsidRPr="00160751">
        <w:rPr>
          <w:rFonts w:ascii="Times New Roman" w:hAnsi="Times New Roman" w:cs="Times New Roman"/>
          <w:b/>
          <w:bCs/>
        </w:rPr>
        <w:t>7 pkt</w:t>
      </w:r>
      <w:r w:rsidRPr="00160751">
        <w:rPr>
          <w:rFonts w:ascii="Times New Roman" w:hAnsi="Times New Roman" w:cs="Times New Roman"/>
        </w:rPr>
        <w:t xml:space="preserve"> – przewidywane są efekty utrzymujące się w średnim okresie, poparte planem kontynuacji.</w:t>
      </w:r>
    </w:p>
    <w:p w14:paraId="23BBDFAA" w14:textId="77777777" w:rsidR="0034287E" w:rsidRPr="00160751" w:rsidRDefault="0034287E" w:rsidP="00413523">
      <w:pPr>
        <w:numPr>
          <w:ilvl w:val="0"/>
          <w:numId w:val="20"/>
        </w:numPr>
        <w:suppressAutoHyphens w:val="0"/>
        <w:spacing w:line="259" w:lineRule="auto"/>
        <w:jc w:val="both"/>
        <w:rPr>
          <w:rFonts w:ascii="Times New Roman" w:hAnsi="Times New Roman" w:cs="Times New Roman"/>
        </w:rPr>
      </w:pPr>
      <w:r w:rsidRPr="00160751">
        <w:rPr>
          <w:rFonts w:ascii="Times New Roman" w:hAnsi="Times New Roman" w:cs="Times New Roman"/>
          <w:b/>
          <w:bCs/>
        </w:rPr>
        <w:t>10 pkt</w:t>
      </w:r>
      <w:r w:rsidRPr="00160751">
        <w:rPr>
          <w:rFonts w:ascii="Times New Roman" w:hAnsi="Times New Roman" w:cs="Times New Roman"/>
        </w:rPr>
        <w:t xml:space="preserve"> – projekt zakłada długofalowe, stabilne i samopodtrzymujące się efekty, oparte na konkretnych mechanizmach i planie rozwoju.</w:t>
      </w:r>
    </w:p>
    <w:p w14:paraId="79803B2B" w14:textId="77777777" w:rsidR="0034287E" w:rsidRPr="00160751" w:rsidRDefault="0034287E" w:rsidP="0034287E">
      <w:pPr>
        <w:spacing w:line="259" w:lineRule="auto"/>
        <w:rPr>
          <w:rFonts w:ascii="Times New Roman" w:hAnsi="Times New Roman" w:cs="Times New Roman"/>
        </w:rPr>
      </w:pPr>
    </w:p>
    <w:p w14:paraId="476AEC96" w14:textId="77777777" w:rsidR="0034287E" w:rsidRPr="00160751" w:rsidRDefault="0034287E" w:rsidP="0034287E">
      <w:pPr>
        <w:spacing w:line="259" w:lineRule="auto"/>
        <w:rPr>
          <w:rFonts w:ascii="Times New Roman" w:hAnsi="Times New Roman" w:cs="Times New Roman"/>
          <w:b/>
          <w:bCs/>
        </w:rPr>
      </w:pPr>
      <w:r w:rsidRPr="00160751">
        <w:rPr>
          <w:rFonts w:ascii="Times New Roman" w:hAnsi="Times New Roman" w:cs="Times New Roman"/>
          <w:b/>
          <w:bCs/>
        </w:rPr>
        <w:t>5. Staranność przygotowania zgłoszenia</w:t>
      </w:r>
    </w:p>
    <w:p w14:paraId="6C031C05" w14:textId="77777777" w:rsidR="0034287E" w:rsidRPr="00160751" w:rsidRDefault="0034287E" w:rsidP="00413523">
      <w:pPr>
        <w:numPr>
          <w:ilvl w:val="0"/>
          <w:numId w:val="21"/>
        </w:numPr>
        <w:suppressAutoHyphens w:val="0"/>
        <w:spacing w:line="259" w:lineRule="auto"/>
        <w:jc w:val="both"/>
        <w:rPr>
          <w:rFonts w:ascii="Times New Roman" w:hAnsi="Times New Roman" w:cs="Times New Roman"/>
        </w:rPr>
      </w:pPr>
      <w:r w:rsidRPr="00160751">
        <w:rPr>
          <w:rFonts w:ascii="Times New Roman" w:hAnsi="Times New Roman" w:cs="Times New Roman"/>
          <w:b/>
          <w:bCs/>
        </w:rPr>
        <w:t>0 pkt</w:t>
      </w:r>
      <w:r w:rsidRPr="00160751">
        <w:rPr>
          <w:rFonts w:ascii="Times New Roman" w:hAnsi="Times New Roman" w:cs="Times New Roman"/>
        </w:rPr>
        <w:t xml:space="preserve"> – zgłoszenie niekompletne lub sporządzone niestarannie.</w:t>
      </w:r>
    </w:p>
    <w:p w14:paraId="4E56CA60" w14:textId="77777777" w:rsidR="0034287E" w:rsidRPr="00160751" w:rsidRDefault="0034287E" w:rsidP="00413523">
      <w:pPr>
        <w:numPr>
          <w:ilvl w:val="0"/>
          <w:numId w:val="21"/>
        </w:numPr>
        <w:suppressAutoHyphens w:val="0"/>
        <w:spacing w:line="259" w:lineRule="auto"/>
        <w:jc w:val="both"/>
        <w:rPr>
          <w:rFonts w:ascii="Times New Roman" w:hAnsi="Times New Roman" w:cs="Times New Roman"/>
        </w:rPr>
      </w:pPr>
      <w:r w:rsidRPr="00160751">
        <w:rPr>
          <w:rFonts w:ascii="Times New Roman" w:hAnsi="Times New Roman" w:cs="Times New Roman"/>
          <w:b/>
          <w:bCs/>
        </w:rPr>
        <w:t>3 pkt</w:t>
      </w:r>
      <w:r w:rsidRPr="00160751">
        <w:rPr>
          <w:rFonts w:ascii="Times New Roman" w:hAnsi="Times New Roman" w:cs="Times New Roman"/>
        </w:rPr>
        <w:t xml:space="preserve"> – zgłoszenie kompletne, lecz zawierające braki formalne lub niedokładności.</w:t>
      </w:r>
    </w:p>
    <w:p w14:paraId="729EA7B4" w14:textId="77777777" w:rsidR="0034287E" w:rsidRPr="00160751" w:rsidRDefault="0034287E" w:rsidP="00413523">
      <w:pPr>
        <w:numPr>
          <w:ilvl w:val="0"/>
          <w:numId w:val="21"/>
        </w:numPr>
        <w:suppressAutoHyphens w:val="0"/>
        <w:spacing w:line="259" w:lineRule="auto"/>
        <w:jc w:val="both"/>
        <w:rPr>
          <w:rFonts w:ascii="Times New Roman" w:hAnsi="Times New Roman" w:cs="Times New Roman"/>
        </w:rPr>
      </w:pPr>
      <w:r w:rsidRPr="00160751">
        <w:rPr>
          <w:rFonts w:ascii="Times New Roman" w:hAnsi="Times New Roman" w:cs="Times New Roman"/>
          <w:b/>
          <w:bCs/>
        </w:rPr>
        <w:t>7 pkt</w:t>
      </w:r>
      <w:r w:rsidRPr="00160751">
        <w:rPr>
          <w:rFonts w:ascii="Times New Roman" w:hAnsi="Times New Roman" w:cs="Times New Roman"/>
        </w:rPr>
        <w:t xml:space="preserve"> – zgłoszenie przygotowane rzetelnie, przejrzyście i spójnie.</w:t>
      </w:r>
    </w:p>
    <w:p w14:paraId="4B9494A2" w14:textId="77777777" w:rsidR="0034287E" w:rsidRPr="00160751" w:rsidRDefault="0034287E" w:rsidP="00413523">
      <w:pPr>
        <w:numPr>
          <w:ilvl w:val="0"/>
          <w:numId w:val="21"/>
        </w:numPr>
        <w:suppressAutoHyphens w:val="0"/>
        <w:spacing w:line="259" w:lineRule="auto"/>
        <w:jc w:val="both"/>
        <w:rPr>
          <w:rFonts w:ascii="Times New Roman" w:hAnsi="Times New Roman" w:cs="Times New Roman"/>
        </w:rPr>
      </w:pPr>
      <w:r w:rsidRPr="00160751">
        <w:rPr>
          <w:rFonts w:ascii="Times New Roman" w:hAnsi="Times New Roman" w:cs="Times New Roman"/>
          <w:b/>
          <w:bCs/>
        </w:rPr>
        <w:t>10 pkt</w:t>
      </w:r>
      <w:r w:rsidRPr="00160751">
        <w:rPr>
          <w:rFonts w:ascii="Times New Roman" w:hAnsi="Times New Roman" w:cs="Times New Roman"/>
        </w:rPr>
        <w:t xml:space="preserve"> – zgłoszenie przygotowane na wysokim poziomie merytorycznym i formalnym, czytelne, logiczne i dopracowane w każdym elemencie.</w:t>
      </w:r>
    </w:p>
    <w:p w14:paraId="1E16E897" w14:textId="77777777" w:rsidR="0034287E" w:rsidRPr="00160751" w:rsidRDefault="0034287E" w:rsidP="0034287E">
      <w:pPr>
        <w:rPr>
          <w:rFonts w:ascii="Times New Roman" w:hAnsi="Times New Roman" w:cs="Times New Roman"/>
        </w:rPr>
      </w:pPr>
    </w:p>
    <w:sectPr w:rsidR="0034287E" w:rsidRPr="00160751" w:rsidSect="001A1C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09508" w14:textId="77777777" w:rsidR="008D7C54" w:rsidRDefault="008D7C54" w:rsidP="006A2880">
      <w:pPr>
        <w:spacing w:after="0" w:line="240" w:lineRule="auto"/>
      </w:pPr>
      <w:r>
        <w:separator/>
      </w:r>
    </w:p>
  </w:endnote>
  <w:endnote w:type="continuationSeparator" w:id="0">
    <w:p w14:paraId="37C6BC8E" w14:textId="77777777" w:rsidR="008D7C54" w:rsidRDefault="008D7C54" w:rsidP="006A2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00A12" w14:textId="77777777" w:rsidR="00A61821" w:rsidRDefault="00A6182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1554F" w14:textId="77777777" w:rsidR="00A61821" w:rsidRDefault="00A6182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23DFC" w14:textId="77777777" w:rsidR="00A61821" w:rsidRDefault="00A618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4AFFE" w14:textId="77777777" w:rsidR="008D7C54" w:rsidRDefault="008D7C54" w:rsidP="006A2880">
      <w:pPr>
        <w:spacing w:after="0" w:line="240" w:lineRule="auto"/>
      </w:pPr>
      <w:r>
        <w:separator/>
      </w:r>
    </w:p>
  </w:footnote>
  <w:footnote w:type="continuationSeparator" w:id="0">
    <w:p w14:paraId="1BEF5C73" w14:textId="77777777" w:rsidR="008D7C54" w:rsidRDefault="008D7C54" w:rsidP="006A2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A2185" w14:textId="77777777" w:rsidR="00A61821" w:rsidRDefault="00A6182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945A3" w14:textId="59B3031D" w:rsidR="006A2880" w:rsidRDefault="00E41E5D" w:rsidP="006A2880">
    <w:pPr>
      <w:pStyle w:val="Nagwek"/>
      <w:rPr>
        <w:rFonts w:cstheme="minorHAnsi"/>
        <w:b/>
        <w:bCs/>
        <w:sz w:val="20"/>
        <w:szCs w:val="20"/>
      </w:rPr>
    </w:pPr>
    <w:r>
      <w:rPr>
        <w:rFonts w:cstheme="minorHAnsi"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2CE817DD" wp14:editId="1CA2EB89">
          <wp:simplePos x="0" y="0"/>
          <wp:positionH relativeFrom="column">
            <wp:posOffset>-431165</wp:posOffset>
          </wp:positionH>
          <wp:positionV relativeFrom="paragraph">
            <wp:posOffset>29748</wp:posOffset>
          </wp:positionV>
          <wp:extent cx="731520" cy="731520"/>
          <wp:effectExtent l="0" t="0" r="0" b="0"/>
          <wp:wrapTight wrapText="bothSides">
            <wp:wrapPolygon edited="0">
              <wp:start x="0" y="0"/>
              <wp:lineTo x="0" y="20813"/>
              <wp:lineTo x="20813" y="20813"/>
              <wp:lineTo x="20813" y="0"/>
              <wp:lineTo x="0" y="0"/>
            </wp:wrapPolygon>
          </wp:wrapTight>
          <wp:docPr id="189961988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6700269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F7CFA41" wp14:editId="71A653E8">
          <wp:simplePos x="0" y="0"/>
          <wp:positionH relativeFrom="margin">
            <wp:posOffset>387178</wp:posOffset>
          </wp:positionH>
          <wp:positionV relativeFrom="paragraph">
            <wp:posOffset>567</wp:posOffset>
          </wp:positionV>
          <wp:extent cx="654685" cy="762000"/>
          <wp:effectExtent l="0" t="0" r="0" b="0"/>
          <wp:wrapSquare wrapText="bothSides"/>
          <wp:docPr id="88524790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46D8">
      <w:rPr>
        <w:rFonts w:cstheme="minorHAnsi"/>
        <w:b/>
        <w:bCs/>
        <w:sz w:val="20"/>
        <w:szCs w:val="20"/>
      </w:rPr>
      <w:t>Fundacja „W Trosce o Rodzinę”</w:t>
    </w:r>
  </w:p>
  <w:p w14:paraId="3B1156A1" w14:textId="6DA0B2B2" w:rsidR="006A2880" w:rsidRDefault="006A2880" w:rsidP="006A2880">
    <w:pPr>
      <w:pStyle w:val="Nagwek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>ul. Malczewskiego 1, 26-600 Radom</w:t>
    </w:r>
  </w:p>
  <w:p w14:paraId="23354538" w14:textId="6F31C7C5" w:rsidR="006A2880" w:rsidRPr="00344FED" w:rsidRDefault="006A2880" w:rsidP="006A2880">
    <w:pPr>
      <w:pStyle w:val="Nagwek"/>
      <w:rPr>
        <w:rFonts w:cstheme="minorHAnsi"/>
        <w:sz w:val="20"/>
        <w:szCs w:val="20"/>
      </w:rPr>
    </w:pPr>
    <w:r w:rsidRPr="00344FED">
      <w:rPr>
        <w:rFonts w:cstheme="minorHAnsi"/>
        <w:sz w:val="20"/>
        <w:szCs w:val="20"/>
      </w:rPr>
      <w:t>tel. 451 236 014</w:t>
    </w:r>
  </w:p>
  <w:p w14:paraId="4DAD29F1" w14:textId="2E788664" w:rsidR="006A2880" w:rsidRPr="00344FED" w:rsidRDefault="00344FED" w:rsidP="006A2880">
    <w:pPr>
      <w:pStyle w:val="Nagwek"/>
      <w:rPr>
        <w:rFonts w:cstheme="minorHAnsi"/>
        <w:sz w:val="20"/>
        <w:szCs w:val="20"/>
      </w:rPr>
    </w:pPr>
    <w:hyperlink r:id="rId3" w:history="1">
      <w:r w:rsidRPr="00344FED">
        <w:rPr>
          <w:rStyle w:val="Hipercze"/>
          <w:rFonts w:cstheme="minorHAnsi"/>
          <w:color w:val="auto"/>
          <w:sz w:val="20"/>
          <w:szCs w:val="20"/>
          <w:u w:val="none"/>
        </w:rPr>
        <w:t>rodzina@diecezja.radom.pl</w:t>
      </w:r>
    </w:hyperlink>
  </w:p>
  <w:p w14:paraId="371C8081" w14:textId="69C223AE" w:rsidR="00344FED" w:rsidRPr="00344FED" w:rsidRDefault="00344FED" w:rsidP="00344FED">
    <w:pPr>
      <w:pStyle w:val="Nagwek"/>
      <w:rPr>
        <w:rFonts w:cstheme="minorHAnsi"/>
        <w:sz w:val="20"/>
        <w:szCs w:val="20"/>
      </w:rPr>
    </w:pPr>
    <w:hyperlink r:id="rId4" w:history="1">
      <w:r w:rsidRPr="00344FED">
        <w:rPr>
          <w:rStyle w:val="Hipercze"/>
          <w:rFonts w:cstheme="minorHAnsi"/>
          <w:color w:val="auto"/>
          <w:sz w:val="20"/>
          <w:szCs w:val="20"/>
          <w:u w:val="none"/>
        </w:rPr>
        <w:t>fundacja@rodzina.diecezja.radom.pl</w:t>
      </w:r>
    </w:hyperlink>
  </w:p>
  <w:p w14:paraId="072EF006" w14:textId="3E7C40A8" w:rsidR="006A2880" w:rsidRDefault="006A2880" w:rsidP="00344FED">
    <w:pPr>
      <w:pStyle w:val="Nagwek"/>
      <w:ind w:left="1843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>www.rodzina.diecezja.radom.pl</w:t>
    </w:r>
    <w:r w:rsidR="00E41E5D">
      <w:rPr>
        <w:rFonts w:cstheme="minorHAnsi"/>
        <w:sz w:val="20"/>
        <w:szCs w:val="20"/>
      </w:rPr>
      <w:tab/>
    </w:r>
  </w:p>
  <w:p w14:paraId="2EBAD81E" w14:textId="77777777" w:rsidR="006A2880" w:rsidRDefault="006A2880" w:rsidP="006A2880">
    <w:pPr>
      <w:pStyle w:val="Nagwek"/>
    </w:pPr>
  </w:p>
  <w:p w14:paraId="50F9EC33" w14:textId="77777777" w:rsidR="006A2880" w:rsidRDefault="006A288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5449A" w14:textId="77777777" w:rsidR="00A61821" w:rsidRDefault="00A618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4014B"/>
    <w:multiLevelType w:val="multilevel"/>
    <w:tmpl w:val="78D0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F229A"/>
    <w:multiLevelType w:val="multilevel"/>
    <w:tmpl w:val="5BFC4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A75B6D"/>
    <w:multiLevelType w:val="multilevel"/>
    <w:tmpl w:val="5D1A2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640CC0"/>
    <w:multiLevelType w:val="hybridMultilevel"/>
    <w:tmpl w:val="8DE28BE0"/>
    <w:lvl w:ilvl="0" w:tplc="0415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4" w15:restartNumberingAfterBreak="0">
    <w:nsid w:val="1BE7116D"/>
    <w:multiLevelType w:val="multilevel"/>
    <w:tmpl w:val="7C7C3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945F6F"/>
    <w:multiLevelType w:val="multilevel"/>
    <w:tmpl w:val="FC285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B5301F"/>
    <w:multiLevelType w:val="multilevel"/>
    <w:tmpl w:val="C6F41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4419E8"/>
    <w:multiLevelType w:val="multilevel"/>
    <w:tmpl w:val="FFE8E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7C5B00"/>
    <w:multiLevelType w:val="multilevel"/>
    <w:tmpl w:val="B8B6A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A06D6C"/>
    <w:multiLevelType w:val="multilevel"/>
    <w:tmpl w:val="408A4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BB7268"/>
    <w:multiLevelType w:val="hybridMultilevel"/>
    <w:tmpl w:val="4BAA1BFE"/>
    <w:lvl w:ilvl="0" w:tplc="42D09C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1BA0ABD"/>
    <w:multiLevelType w:val="hybridMultilevel"/>
    <w:tmpl w:val="67163DD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30F242A"/>
    <w:multiLevelType w:val="multilevel"/>
    <w:tmpl w:val="AC328E5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54AD3041"/>
    <w:multiLevelType w:val="multilevel"/>
    <w:tmpl w:val="C874B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E217CE"/>
    <w:multiLevelType w:val="hybridMultilevel"/>
    <w:tmpl w:val="2BD4C3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4A7E3D"/>
    <w:multiLevelType w:val="hybridMultilevel"/>
    <w:tmpl w:val="8B9C715A"/>
    <w:lvl w:ilvl="0" w:tplc="FFFFFFFF">
      <w:start w:val="1"/>
      <w:numFmt w:val="decimal"/>
      <w:lvlText w:val="%1."/>
      <w:lvlJc w:val="left"/>
      <w:pPr>
        <w:tabs>
          <w:tab w:val="num" w:pos="816"/>
        </w:tabs>
        <w:ind w:left="816" w:hanging="39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D402E"/>
    <w:multiLevelType w:val="multilevel"/>
    <w:tmpl w:val="ED34A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1A71F5C"/>
    <w:multiLevelType w:val="multilevel"/>
    <w:tmpl w:val="7804A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093E7F"/>
    <w:multiLevelType w:val="multilevel"/>
    <w:tmpl w:val="7C86B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124DEC"/>
    <w:multiLevelType w:val="multilevel"/>
    <w:tmpl w:val="3F924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2008DC"/>
    <w:multiLevelType w:val="multilevel"/>
    <w:tmpl w:val="1D56B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4837428">
    <w:abstractNumId w:val="10"/>
  </w:num>
  <w:num w:numId="2" w16cid:durableId="738753080">
    <w:abstractNumId w:val="3"/>
  </w:num>
  <w:num w:numId="3" w16cid:durableId="73213218">
    <w:abstractNumId w:val="11"/>
  </w:num>
  <w:num w:numId="4" w16cid:durableId="1423405814">
    <w:abstractNumId w:val="14"/>
  </w:num>
  <w:num w:numId="5" w16cid:durableId="1740714889">
    <w:abstractNumId w:val="15"/>
  </w:num>
  <w:num w:numId="6" w16cid:durableId="1357927180">
    <w:abstractNumId w:val="16"/>
  </w:num>
  <w:num w:numId="7" w16cid:durableId="904071811">
    <w:abstractNumId w:val="20"/>
  </w:num>
  <w:num w:numId="8" w16cid:durableId="87851789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79073828">
    <w:abstractNumId w:val="9"/>
  </w:num>
  <w:num w:numId="10" w16cid:durableId="1742629713">
    <w:abstractNumId w:val="5"/>
  </w:num>
  <w:num w:numId="11" w16cid:durableId="423110907">
    <w:abstractNumId w:val="7"/>
  </w:num>
  <w:num w:numId="12" w16cid:durableId="1117407626">
    <w:abstractNumId w:val="13"/>
  </w:num>
  <w:num w:numId="13" w16cid:durableId="875506311">
    <w:abstractNumId w:val="2"/>
  </w:num>
  <w:num w:numId="14" w16cid:durableId="246620859">
    <w:abstractNumId w:val="6"/>
  </w:num>
  <w:num w:numId="15" w16cid:durableId="1049453270">
    <w:abstractNumId w:val="4"/>
  </w:num>
  <w:num w:numId="16" w16cid:durableId="2113552838">
    <w:abstractNumId w:val="19"/>
  </w:num>
  <w:num w:numId="17" w16cid:durableId="1495683860">
    <w:abstractNumId w:val="1"/>
  </w:num>
  <w:num w:numId="18" w16cid:durableId="362947648">
    <w:abstractNumId w:val="18"/>
  </w:num>
  <w:num w:numId="19" w16cid:durableId="385688210">
    <w:abstractNumId w:val="17"/>
  </w:num>
  <w:num w:numId="20" w16cid:durableId="2017072153">
    <w:abstractNumId w:val="0"/>
  </w:num>
  <w:num w:numId="21" w16cid:durableId="5565466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880"/>
    <w:rsid w:val="00065E71"/>
    <w:rsid w:val="0008611D"/>
    <w:rsid w:val="000B59F5"/>
    <w:rsid w:val="0015312F"/>
    <w:rsid w:val="00170E09"/>
    <w:rsid w:val="0017137B"/>
    <w:rsid w:val="001A1C0A"/>
    <w:rsid w:val="001A3E93"/>
    <w:rsid w:val="00235E65"/>
    <w:rsid w:val="002405E3"/>
    <w:rsid w:val="00266771"/>
    <w:rsid w:val="00293236"/>
    <w:rsid w:val="002B4EF2"/>
    <w:rsid w:val="002E7584"/>
    <w:rsid w:val="002F6D7B"/>
    <w:rsid w:val="003068F2"/>
    <w:rsid w:val="0034287E"/>
    <w:rsid w:val="00344FED"/>
    <w:rsid w:val="00380694"/>
    <w:rsid w:val="00382E69"/>
    <w:rsid w:val="00413523"/>
    <w:rsid w:val="004564CF"/>
    <w:rsid w:val="004A46D8"/>
    <w:rsid w:val="00604681"/>
    <w:rsid w:val="00695C85"/>
    <w:rsid w:val="006A2880"/>
    <w:rsid w:val="0074351F"/>
    <w:rsid w:val="007667E0"/>
    <w:rsid w:val="00781D6B"/>
    <w:rsid w:val="00792529"/>
    <w:rsid w:val="007968DB"/>
    <w:rsid w:val="007B2336"/>
    <w:rsid w:val="008005AA"/>
    <w:rsid w:val="008315F9"/>
    <w:rsid w:val="008546ED"/>
    <w:rsid w:val="00893DAD"/>
    <w:rsid w:val="008D7C54"/>
    <w:rsid w:val="009262E2"/>
    <w:rsid w:val="0093363C"/>
    <w:rsid w:val="00A53119"/>
    <w:rsid w:val="00A61821"/>
    <w:rsid w:val="00AB42B6"/>
    <w:rsid w:val="00C62E08"/>
    <w:rsid w:val="00C76C9C"/>
    <w:rsid w:val="00CB5AF3"/>
    <w:rsid w:val="00CD724E"/>
    <w:rsid w:val="00D43289"/>
    <w:rsid w:val="00D45CDC"/>
    <w:rsid w:val="00D60F34"/>
    <w:rsid w:val="00D71110"/>
    <w:rsid w:val="00E41E5D"/>
    <w:rsid w:val="00E42DA6"/>
    <w:rsid w:val="00E71E60"/>
    <w:rsid w:val="00EC78F1"/>
    <w:rsid w:val="00EF0E16"/>
    <w:rsid w:val="00F25CAA"/>
    <w:rsid w:val="00F56F73"/>
    <w:rsid w:val="00F9780E"/>
    <w:rsid w:val="00FC0E15"/>
    <w:rsid w:val="00FC4F64"/>
    <w:rsid w:val="00FF353A"/>
    <w:rsid w:val="00FF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CF822E"/>
  <w15:chartTrackingRefBased/>
  <w15:docId w15:val="{1532EA37-302C-4FA8-AF38-D7100D1B2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1110"/>
    <w:pPr>
      <w:suppressAutoHyphens/>
      <w:spacing w:line="256" w:lineRule="auto"/>
    </w:pPr>
  </w:style>
  <w:style w:type="paragraph" w:styleId="Nagwek1">
    <w:name w:val="heading 1"/>
    <w:basedOn w:val="Normalny"/>
    <w:next w:val="Normalny"/>
    <w:link w:val="Nagwek1Znak"/>
    <w:qFormat/>
    <w:rsid w:val="001A1C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A2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A2880"/>
  </w:style>
  <w:style w:type="paragraph" w:styleId="Stopka">
    <w:name w:val="footer"/>
    <w:basedOn w:val="Normalny"/>
    <w:link w:val="StopkaZnak"/>
    <w:uiPriority w:val="99"/>
    <w:unhideWhenUsed/>
    <w:rsid w:val="006A2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2880"/>
  </w:style>
  <w:style w:type="character" w:customStyle="1" w:styleId="Nagwek1Znak">
    <w:name w:val="Nagłówek 1 Znak"/>
    <w:basedOn w:val="Domylnaczcionkaakapitu"/>
    <w:link w:val="Nagwek1"/>
    <w:rsid w:val="001A1C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kapitzlist">
    <w:name w:val="List Paragraph"/>
    <w:basedOn w:val="Normalny"/>
    <w:uiPriority w:val="34"/>
    <w:qFormat/>
    <w:rsid w:val="001A1C0A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1A1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1A1C0A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1A1C0A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4FED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nhideWhenUsed/>
    <w:rsid w:val="007667E0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7667E0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Bezodstpw">
    <w:name w:val="No Spacing"/>
    <w:uiPriority w:val="1"/>
    <w:qFormat/>
    <w:rsid w:val="007667E0"/>
    <w:pPr>
      <w:spacing w:after="0" w:line="240" w:lineRule="auto"/>
      <w:jc w:val="both"/>
    </w:pPr>
    <w:rPr>
      <w:rFonts w:ascii="Times New Roman" w:eastAsia="Calibri" w:hAnsi="Times New Roman" w:cs="Times New Roman"/>
      <w:kern w:val="0"/>
      <w:sz w:val="26"/>
      <w:szCs w:val="24"/>
      <w14:ligatures w14:val="none"/>
    </w:rPr>
  </w:style>
  <w:style w:type="paragraph" w:styleId="Poprawka">
    <w:name w:val="Revision"/>
    <w:hidden/>
    <w:uiPriority w:val="99"/>
    <w:semiHidden/>
    <w:rsid w:val="003806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3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odzina@diecezja.radom.pl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hyperlink" Target="mailto:fundacja@rodzina.diecezja.rado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12706-684E-4C41-8217-0337AA6DC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Duszpasterstwo Rodzin Radom</dc:creator>
  <cp:keywords/>
  <dc:description/>
  <cp:lastModifiedBy>Duszpasterstwo Rodzin Radom</cp:lastModifiedBy>
  <cp:revision>2</cp:revision>
  <cp:lastPrinted>2025-11-20T08:38:00Z</cp:lastPrinted>
  <dcterms:created xsi:type="dcterms:W3CDTF">2025-11-24T10:24:00Z</dcterms:created>
  <dcterms:modified xsi:type="dcterms:W3CDTF">2025-11-24T10:24:00Z</dcterms:modified>
</cp:coreProperties>
</file>